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736" w:rsidRDefault="007147B0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pict>
          <v:roundrect id="_x0000_s1052" style="position:absolute;left:0;text-align:left;margin-left:65.65pt;margin-top:19.7pt;width:277.45pt;height:76pt;z-index:-251656192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أول)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Default="00931736" w:rsidP="00931736">
            <w:pPr>
              <w:spacing w:after="0" w:line="240" w:lineRule="auto"/>
              <w:ind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Pr="007C2864">
              <w:rPr>
                <w:rFonts w:hint="cs"/>
                <w:b/>
                <w:bCs/>
                <w:sz w:val="20"/>
                <w:szCs w:val="20"/>
                <w:rtl/>
              </w:rPr>
              <w:t xml:space="preserve">الرسم بالنقطة والخط </w:t>
            </w:r>
          </w:p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المجال: الرسم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ind w:right="113"/>
              <w:rPr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 xml:space="preserve">معرفة تعريف التصميم 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الشعور بأهمية الخط والنقطة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معرفة  تاريخ التصميم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رسم أشكال حرة بالنقطة والخط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ind w:right="113"/>
              <w:rPr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معرفة أهمية التصميم</w:t>
            </w:r>
          </w:p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FD7395" w:rsidRDefault="00C7456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>
              <w:rPr>
                <w:rFonts w:ascii="Tahoma" w:hAnsi="Tahoma" w:cs="Tahoma" w:hint="cs"/>
                <w:b/>
                <w:bCs/>
                <w:rtl/>
              </w:rPr>
              <w:t>نقد بعض الاعمال الفنية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ind w:right="113"/>
              <w:rPr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معرفة النقطة</w:t>
            </w:r>
          </w:p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ind w:right="113"/>
              <w:jc w:val="both"/>
              <w:rPr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معرفة الخط</w:t>
            </w:r>
          </w:p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7147B0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53" style="position:absolute;left:0;text-align:left;margin-left:65.65pt;margin-top:19.7pt;width:277.45pt;height:76pt;z-index:-251654144;mso-position-horizontal-relative:text;mso-position-vertical-relative:text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أول)</w:t>
      </w:r>
    </w:p>
    <w:p w:rsidR="00931736" w:rsidRP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Pr="007C2864">
              <w:rPr>
                <w:rFonts w:hint="cs"/>
                <w:b/>
                <w:bCs/>
                <w:sz w:val="20"/>
                <w:szCs w:val="20"/>
                <w:rtl/>
              </w:rPr>
              <w:t>الطبيعة عبر نافذتي الصغيرة.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المجال: الرسم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ind w:right="113"/>
              <w:rPr>
                <w:b/>
                <w:bCs/>
                <w:rtl/>
              </w:rPr>
            </w:pPr>
          </w:p>
          <w:p w:rsidR="00931736" w:rsidRPr="00931736" w:rsidRDefault="00931736" w:rsidP="00931736">
            <w:pPr>
              <w:spacing w:after="0" w:line="240" w:lineRule="auto"/>
              <w:ind w:right="113"/>
              <w:rPr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معرفة تعريف الاسكتش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استكشاف أدوات رسم الاسكتش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معرفة مدى اهتمام الفنان بالاسكتش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التعرف على الاسكتش كلوحة فنية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نقد بعض الاسكتشات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استنتاج خطوات رسم الاسكتش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معرفة أهمية الاسكتش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ind w:right="113"/>
              <w:rPr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ملاحظة ما في الطبيعة من عناصر شكلية وما يتوفر بها من قيم جمالية .</w:t>
            </w:r>
          </w:p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معرفة طريقة التأطير لاختيار الاسكتش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رسم اسكتش من الطبيعة .</w:t>
            </w: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7147B0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54" style="position:absolute;left:0;text-align:left;margin-left:65.65pt;margin-top:19.7pt;width:277.45pt;height:76pt;z-index:-251652096;mso-position-horizontal-relative:text;mso-position-vertical-relative:text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أول)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Pr="007C2864">
              <w:rPr>
                <w:rFonts w:hint="cs"/>
                <w:b/>
                <w:bCs/>
                <w:sz w:val="20"/>
                <w:szCs w:val="20"/>
                <w:rtl/>
              </w:rPr>
              <w:t>الشخصية الكاريكاتيرية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المجال: الرسم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0"/>
        <w:gridCol w:w="496"/>
        <w:gridCol w:w="4373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ind w:right="113"/>
              <w:rPr>
                <w:b/>
                <w:bCs/>
                <w:rtl/>
              </w:rPr>
            </w:pPr>
          </w:p>
          <w:p w:rsidR="00931736" w:rsidRPr="00931736" w:rsidRDefault="00931736" w:rsidP="00931736">
            <w:pPr>
              <w:spacing w:after="0" w:line="240" w:lineRule="auto"/>
              <w:ind w:right="113"/>
              <w:rPr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معرفة تعريف الكاريكاتير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ind w:right="113"/>
              <w:rPr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ـ معرفة  الشخصية الكاريكاتيرية .</w:t>
            </w:r>
          </w:p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معرفة بدايات فن الكاريكاتير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معرفة العناصر الأساسية لرسم الشخصية الكاريكاتيرية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معرفة بعض أشهر رسامي الكاريكاتير في العالم والوطن العربي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نـقد بعض الشخصيات الكاريكاتيرية .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معرفة بدايات الكاريكاتير وأشهر فنانيه في المملكة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رسم وجه للشخصية الكاريكاتيرية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ind w:right="113"/>
              <w:rPr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5ـ الشعور بجمال الكاريكاتير .</w:t>
            </w:r>
          </w:p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931736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931736">
              <w:rPr>
                <w:rFonts w:hint="cs"/>
                <w:b/>
                <w:bCs/>
                <w:rtl/>
              </w:rPr>
              <w:t>معرفة بعض خطوات رسم الشخصية الكاريكاتيرية</w:t>
            </w:r>
            <w:r w:rsidRPr="00931736">
              <w:rPr>
                <w:rFonts w:ascii="Tahoma" w:hAnsi="Tahoma" w:cs="Tahoma" w:hint="cs"/>
                <w:b/>
                <w:bCs/>
                <w:rtl/>
              </w:rPr>
              <w:t xml:space="preserve"> مع الرسم</w:t>
            </w: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7147B0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55" style="position:absolute;left:0;text-align:left;margin-left:65.65pt;margin-top:19.7pt;width:277.45pt;height:76pt;z-index:-251650048;mso-position-horizontal-relative:text;mso-position-vertical-relative:text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أول)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Pr="007C2864">
              <w:rPr>
                <w:rFonts w:hint="cs"/>
                <w:b/>
                <w:bCs/>
                <w:sz w:val="20"/>
                <w:szCs w:val="20"/>
                <w:rtl/>
              </w:rPr>
              <w:t>سلوكيات مرفوضة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المجال: الرسم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0"/>
        <w:gridCol w:w="496"/>
        <w:gridCol w:w="4373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071430" w:rsidRDefault="00931736" w:rsidP="00071430">
            <w:pPr>
              <w:spacing w:after="0" w:line="240" w:lineRule="auto"/>
              <w:ind w:right="113"/>
              <w:rPr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 xml:space="preserve">معرفة طريقة عرض الكاريكاتير . 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071430" w:rsidRDefault="00931736" w:rsidP="0007143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071430" w:rsidRDefault="00071430" w:rsidP="00071430">
            <w:pPr>
              <w:spacing w:after="0" w:line="240" w:lineRule="auto"/>
              <w:ind w:right="113"/>
              <w:rPr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>نقد بعض الكاريكاتيرات .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071430" w:rsidRDefault="00931736" w:rsidP="0007143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>معرفة أنواع الكاريكاتير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071430" w:rsidRDefault="00931736" w:rsidP="0007143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071430" w:rsidRDefault="00071430" w:rsidP="0007143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>معرفة دور الحركة والخط في الرسم الكاريكاتيري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071430" w:rsidRDefault="00931736" w:rsidP="0007143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>معرفة الكاريكاتير الاجتماعي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071430" w:rsidRDefault="00931736" w:rsidP="0007143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071430" w:rsidRDefault="00071430" w:rsidP="0007143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>معرفة المسلسل الكاريكاتيري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071430" w:rsidRDefault="00931736" w:rsidP="0007143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>التعبير بالرسم عن قضايا تهم الطالبة في المجتمع مع معالجة بعض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071430" w:rsidRDefault="00931736" w:rsidP="0007143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071430" w:rsidRPr="00071430" w:rsidRDefault="00071430" w:rsidP="00071430">
            <w:pPr>
              <w:spacing w:after="0" w:line="240" w:lineRule="auto"/>
              <w:ind w:right="113"/>
              <w:rPr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>وضع تعليقًا لمسلسل كاريكاتيري .</w:t>
            </w:r>
          </w:p>
          <w:p w:rsidR="00931736" w:rsidRPr="00071430" w:rsidRDefault="00931736" w:rsidP="0007143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071430" w:rsidRDefault="00931736" w:rsidP="0007143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>الانحرافات  الموجودة والتوعية بمخاطر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071430" w:rsidRDefault="00931736" w:rsidP="0007143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071430" w:rsidRDefault="00071430" w:rsidP="00071430">
            <w:pPr>
              <w:rPr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>إنتاج رسومات تظهر عليها صفات الرسم الكاريكاتيري</w:t>
            </w: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7147B0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56" style="position:absolute;left:0;text-align:left;margin-left:65.65pt;margin-top:19.7pt;width:277.45pt;height:76pt;z-index:-251648000;mso-position-horizontal-relative:text;mso-position-vertical-relative:text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أول)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071430" w:rsidRPr="007C2864">
              <w:rPr>
                <w:rFonts w:hint="cs"/>
                <w:b/>
                <w:bCs/>
                <w:sz w:val="20"/>
                <w:szCs w:val="20"/>
                <w:rtl/>
              </w:rPr>
              <w:t>الزخرفة.. البدائية والشعبية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المجال: الرسم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3"/>
        <w:gridCol w:w="496"/>
        <w:gridCol w:w="4370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071430" w:rsidRDefault="00071430" w:rsidP="00071430">
            <w:pPr>
              <w:spacing w:after="0" w:line="240" w:lineRule="auto"/>
              <w:ind w:right="113"/>
              <w:jc w:val="both"/>
              <w:rPr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>شرح أساليب الزخرفة القديمة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071430" w:rsidRDefault="00071430" w:rsidP="0007143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>العناصر المكونة للزخرفة البدائية والشعبية القديمة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071430" w:rsidRDefault="00071430" w:rsidP="0007143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>عمل تصميم بسيط للوحدة الزخرفية مستمدة من الزخارف القديمة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071430" w:rsidRDefault="00071430" w:rsidP="0007143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>وصف القيم الجمالية في الفنون الزخرفية البدائية والشعبية القديمة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7147B0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57" style="position:absolute;left:0;text-align:left;margin-left:65.65pt;margin-top:19.7pt;width:277.45pt;height:76pt;z-index:-251645952;mso-position-horizontal-relative:text;mso-position-vertical-relative:text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أول)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071430" w:rsidRPr="007C2864">
              <w:rPr>
                <w:rFonts w:hint="cs"/>
                <w:b/>
                <w:bCs/>
                <w:sz w:val="20"/>
                <w:szCs w:val="20"/>
                <w:rtl/>
              </w:rPr>
              <w:t>الزخرفة الشعبية السعودية .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المجال: الرسم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3"/>
        <w:gridCol w:w="496"/>
        <w:gridCol w:w="4370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071430" w:rsidRDefault="00071430" w:rsidP="00071430">
            <w:pPr>
              <w:spacing w:after="0" w:line="240" w:lineRule="auto"/>
              <w:ind w:right="113"/>
              <w:jc w:val="both"/>
              <w:rPr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 xml:space="preserve">شرح أساليب الزخرفة الشعبية السعودية 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071430" w:rsidRDefault="00071430" w:rsidP="0007143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>العناصر المكونة للزخرفة الشعبية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071430" w:rsidRDefault="00071430" w:rsidP="0007143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>التعبير عن الزخرفة الشعبية بالرسم والتطبيق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071430" w:rsidRDefault="00071430" w:rsidP="0007143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071430">
              <w:rPr>
                <w:rFonts w:hint="cs"/>
                <w:b/>
                <w:bCs/>
                <w:rtl/>
              </w:rPr>
              <w:t>وصف القيم الجمالية في الفنون البدائية والشعبية القديمة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071430" w:rsidRDefault="00931736" w:rsidP="0007143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7147B0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58" style="position:absolute;left:0;text-align:left;margin-left:65.65pt;margin-top:19.7pt;width:277.45pt;height:76pt;z-index:-251643904;mso-position-horizontal-relative:text;mso-position-vertical-relative:text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Pr="008F1740" w:rsidRDefault="00931736" w:rsidP="008F1740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أول)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8F1740" w:rsidRPr="008F1740">
              <w:rPr>
                <w:rFonts w:hint="cs"/>
                <w:b/>
                <w:bCs/>
                <w:rtl/>
              </w:rPr>
              <w:t>أطبع بوحداتي الهندسية</w:t>
            </w:r>
            <w:r w:rsidR="008F1740" w:rsidRPr="007C2864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المجال: الرسم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1"/>
        <w:gridCol w:w="4452"/>
        <w:gridCol w:w="496"/>
        <w:gridCol w:w="4382"/>
      </w:tblGrid>
      <w:tr w:rsidR="00931736" w:rsidRPr="008F1740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rPr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ـ مفهوم طباعة القالب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مناقشة القيم الجمالية في الطباعة .</w:t>
            </w:r>
          </w:p>
        </w:tc>
      </w:tr>
      <w:tr w:rsidR="00931736" w:rsidRPr="008F1740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معرفة تفاصيل وحدة زخرفية لتكوين وحدة طباعة من الأشكال الهندسية.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8F1740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الطباعة بلون واحد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8F1740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الطباعة بلون واحد وألوان مختلفة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8F1740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ابتكار أفكار جديدة لتوظيف الطباعة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8F1740" w:rsidRDefault="00931736" w:rsidP="008F1740">
      <w:pPr>
        <w:rPr>
          <w:rFonts w:ascii="Tahoma" w:hAnsi="Tahoma" w:cs="Tahoma"/>
          <w:b/>
          <w:bCs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59" style="position:absolute;left:0;text-align:left;margin-left:60.4pt;margin-top:-14.1pt;width:277.45pt;height:76pt;z-index:-251641856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أول)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8F1740" w:rsidRPr="008F1740">
              <w:rPr>
                <w:rFonts w:hint="cs"/>
                <w:b/>
                <w:bCs/>
                <w:rtl/>
              </w:rPr>
              <w:t>تكوينات وملامس مطبوعة</w:t>
            </w:r>
            <w:r w:rsidR="008F1740" w:rsidRPr="007C2864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المجال: 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5"/>
        <w:gridCol w:w="4373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rPr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ـ إدراك الترابط بين جزيئات الأشكال في البيئة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حداثة الأفكار والابتكارات التي ستنفذ عليها الطباعة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إمكانية عمل تكوينات صالحة للطباعة بأشكال هندسية وملامس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مناقشة القيم الجمالية في الأعمال المطبوعة .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تعداد خامات مختلفة من البيئة صالحة للطباعة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الالتزام بالشروط الواجبة عند تثبيت الوحدات الهندسية على القوالب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تنفيذ الطباعة على القالب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8F1740" w:rsidRDefault="00931736" w:rsidP="008F174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60" style="position:absolute;left:0;text-align:left;margin-left:55.85pt;margin-top:-14.8pt;width:277.45pt;height:76pt;z-index:-251639808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أول)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535710" w:rsidRPr="00535710">
              <w:rPr>
                <w:rFonts w:hint="cs"/>
                <w:b/>
                <w:bCs/>
                <w:rtl/>
              </w:rPr>
              <w:t>طباعة وحدات ذات ملامس مختلفة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المجال: الرسم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jc w:val="both"/>
              <w:rPr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إلقاء نبذة مختصرة عن فن الجرافيك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إتقان استخدام المقص أو المشرط في قص المنحنيات والمستقيمات .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معرفة الأدوات والخامات المستخدمة في صناعة القالب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إتقان عملية الطبع بواسطة القالب .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إتقان عملية قص الحروف الهجائية من خامة المطاط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8F1740" w:rsidRDefault="00931736" w:rsidP="008F174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إتقان تثبيت المطاط على القالب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8F1740" w:rsidRDefault="00931736" w:rsidP="008F174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8F1740" w:rsidRDefault="008F1740" w:rsidP="008F174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hint="cs"/>
                <w:b/>
                <w:bCs/>
                <w:rtl/>
              </w:rPr>
              <w:t>إتقان عملية إشباع الملامس البارزة باللون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8F1740" w:rsidRDefault="00931736" w:rsidP="008F174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  <w:r w:rsidRPr="008F1740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8F1740" w:rsidRDefault="00931736" w:rsidP="008F1740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61" style="position:absolute;left:0;text-align:left;margin-left:65.65pt;margin-top:-11.95pt;width:277.45pt;height:76pt;z-index:-251637760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أول)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53571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النسيج البسيط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المجال: الرسم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1"/>
        <w:gridCol w:w="4452"/>
        <w:gridCol w:w="496"/>
        <w:gridCol w:w="4382"/>
      </w:tblGrid>
      <w:tr w:rsidR="00931736" w:rsidRPr="00535710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535710" w:rsidRDefault="00931736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535710">
            <w:pPr>
              <w:spacing w:after="0" w:line="240" w:lineRule="auto"/>
              <w:rPr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ذكر موجز عن بداية ظهور النسيج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535710" w:rsidRDefault="00931736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535710" w:rsidRDefault="00535710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تسديه النول بخيط مناسب .</w:t>
            </w:r>
          </w:p>
        </w:tc>
      </w:tr>
      <w:tr w:rsidR="00931736" w:rsidRPr="00535710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535710" w:rsidRDefault="00931736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مفهوم كلمة نسيج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535710" w:rsidRDefault="00931736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535710" w:rsidRPr="00535710" w:rsidRDefault="00535710" w:rsidP="00535710">
            <w:pPr>
              <w:spacing w:after="0" w:line="240" w:lineRule="auto"/>
              <w:rPr>
                <w:b/>
                <w:bCs/>
                <w:rtl/>
              </w:rPr>
            </w:pPr>
          </w:p>
          <w:p w:rsidR="00931736" w:rsidRPr="00535710" w:rsidRDefault="00535710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أهمية النسيج في الحياة اليومية</w:t>
            </w:r>
          </w:p>
        </w:tc>
      </w:tr>
      <w:tr w:rsidR="00931736" w:rsidRPr="00535710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535710" w:rsidRDefault="00931736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الأدوات المستخدمة في عملية النسيج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535710" w:rsidRDefault="00931736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535710" w:rsidRDefault="00931736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535710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535710" w:rsidRDefault="00931736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الخامات النسجية المتنوعة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535710" w:rsidRDefault="00931736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535710" w:rsidRDefault="00931736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535710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535710" w:rsidRDefault="00931736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تجهيز النول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535710" w:rsidRDefault="00931736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535710" w:rsidRDefault="00931736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535710" w:rsidRDefault="00931736" w:rsidP="00535710">
      <w:pPr>
        <w:rPr>
          <w:rFonts w:ascii="Tahoma" w:hAnsi="Tahoma" w:cs="Tahoma"/>
          <w:b/>
          <w:bCs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62" style="position:absolute;left:0;text-align:left;margin-left:60.4pt;margin-top:-5.9pt;width:277.45pt;height:76pt;z-index:-251635712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أول)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535710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النسيج البسيط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المجال: الرسم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3"/>
        <w:gridCol w:w="496"/>
        <w:gridCol w:w="4370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535710">
            <w:pPr>
              <w:spacing w:after="0" w:line="240" w:lineRule="auto"/>
              <w:rPr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 xml:space="preserve">الخامات التي يمكن استخدامها في النسيج . 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عمل خيوط اللحمة الملونة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عمل مفرش نسجي بخامات ملونة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إنهاء المفرش بشكل جيد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استخدام المنسوجات الشعبية القديمة من البيئة السعودية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63" style="position:absolute;left:0;text-align:left;margin-left:65.65pt;margin-top:-11.75pt;width:277.45pt;height:76pt;z-index:-251633664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535710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</w:t>
      </w:r>
      <w:r w:rsidR="00535710">
        <w:rPr>
          <w:rFonts w:ascii="Tahoma" w:hAnsi="Tahoma" w:cs="Tahoma" w:hint="cs"/>
          <w:b/>
          <w:bCs/>
          <w:sz w:val="32"/>
          <w:szCs w:val="32"/>
          <w:rtl/>
        </w:rPr>
        <w:t xml:space="preserve"> الثاني</w:t>
      </w:r>
      <w:r>
        <w:rPr>
          <w:rFonts w:ascii="Tahoma" w:hAnsi="Tahoma" w:cs="Tahoma" w:hint="cs"/>
          <w:b/>
          <w:bCs/>
          <w:sz w:val="32"/>
          <w:szCs w:val="32"/>
          <w:rtl/>
        </w:rPr>
        <w:t>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535710" w:rsidRPr="00535710">
              <w:rPr>
                <w:rFonts w:hint="cs"/>
                <w:b/>
                <w:bCs/>
                <w:rtl/>
              </w:rPr>
              <w:t>الرسم من الطبيعة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535710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المجال: 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535710">
            <w:pPr>
              <w:spacing w:after="0" w:line="240" w:lineRule="auto"/>
              <w:rPr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معرفة المقصود بالرسم من الطبيعة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535710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معرفة ألوان الجواش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معرفة الألوان المستخدمة في رسم الطبيعة في لوحات الفنان العالمي والسعودي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535710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رسم اسكتش للطبيعة .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الشعـور بأهمية رسم الاسكتش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535710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تنفيذ عمل فني للطبيعة باستخدام ألوان الجواش وفرش الرسم .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ذكر بعض العناصر التشكيلية للتصميم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535710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535710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نقد بعض الأعمال الفنية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535710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535710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64" style="position:absolute;left:0;text-align:left;margin-left:61.05pt;margin-top:-7.6pt;width:277.45pt;height:76pt;z-index:-251631616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535710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</w:t>
      </w:r>
      <w:r w:rsidR="00535710">
        <w:rPr>
          <w:rFonts w:ascii="Tahoma" w:hAnsi="Tahoma" w:cs="Tahoma" w:hint="cs"/>
          <w:b/>
          <w:bCs/>
          <w:sz w:val="32"/>
          <w:szCs w:val="32"/>
          <w:rtl/>
        </w:rPr>
        <w:t xml:space="preserve"> الثاني</w:t>
      </w:r>
      <w:r>
        <w:rPr>
          <w:rFonts w:ascii="Tahoma" w:hAnsi="Tahoma" w:cs="Tahoma" w:hint="cs"/>
          <w:b/>
          <w:bCs/>
          <w:sz w:val="32"/>
          <w:szCs w:val="32"/>
          <w:rtl/>
        </w:rPr>
        <w:t>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BA273B" w:rsidRPr="00BA273B">
              <w:rPr>
                <w:rFonts w:hint="cs"/>
                <w:b/>
                <w:bCs/>
                <w:sz w:val="24"/>
                <w:szCs w:val="24"/>
                <w:rtl/>
              </w:rPr>
              <w:t>علاقات لونية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المجال: الرسم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535710">
            <w:pPr>
              <w:spacing w:after="0" w:line="240" w:lineRule="auto"/>
              <w:rPr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معرفة تعريف اللون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535710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معرفة التوافق اللوني .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معرفة تاريخ اللون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535710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معرفة التباين اللوني .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الشعور بأهمية اللون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535710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مزج الألوان .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معرفة خصائص اللون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535710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تذوق بعض القيم الفنية والجمالية وإدراك عناصر التصميم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535710" w:rsidRDefault="00535710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الإحساس بتأثير اللون على اللون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535710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535710" w:rsidRPr="00535710" w:rsidRDefault="00535710" w:rsidP="00535710">
            <w:pPr>
              <w:spacing w:after="0" w:line="240" w:lineRule="auto"/>
              <w:rPr>
                <w:b/>
                <w:bCs/>
                <w:rtl/>
              </w:rPr>
            </w:pPr>
          </w:p>
          <w:p w:rsidR="00931736" w:rsidRPr="00535710" w:rsidRDefault="00535710" w:rsidP="00535710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535710">
              <w:rPr>
                <w:rFonts w:hint="cs"/>
                <w:b/>
                <w:bCs/>
                <w:rtl/>
              </w:rPr>
              <w:t>ـ تطبيق العلاقات اللونية في لوحة فنية</w:t>
            </w: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65" style="position:absolute;left:0;text-align:left;margin-left:61.75pt;margin-top:-12pt;width:277.45pt;height:76pt;z-index:-251629568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BA273B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</w:t>
      </w:r>
      <w:r w:rsidR="00BA273B">
        <w:rPr>
          <w:rFonts w:ascii="Tahoma" w:hAnsi="Tahoma" w:cs="Tahoma" w:hint="cs"/>
          <w:b/>
          <w:bCs/>
          <w:sz w:val="32"/>
          <w:szCs w:val="32"/>
          <w:rtl/>
        </w:rPr>
        <w:t>لثاني</w:t>
      </w:r>
      <w:r>
        <w:rPr>
          <w:rFonts w:ascii="Tahoma" w:hAnsi="Tahoma" w:cs="Tahoma" w:hint="cs"/>
          <w:b/>
          <w:bCs/>
          <w:sz w:val="32"/>
          <w:szCs w:val="32"/>
          <w:rtl/>
        </w:rPr>
        <w:t>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BA273B" w:rsidRPr="00BA273B">
              <w:rPr>
                <w:rFonts w:hint="cs"/>
                <w:b/>
                <w:bCs/>
                <w:sz w:val="28"/>
                <w:szCs w:val="28"/>
                <w:rtl/>
              </w:rPr>
              <w:t>التعتيق بالألوان .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المجال: </w:t>
            </w:r>
          </w:p>
        </w:tc>
        <w:tc>
          <w:tcPr>
            <w:tcW w:w="4865" w:type="dxa"/>
            <w:vAlign w:val="center"/>
          </w:tcPr>
          <w:p w:rsidR="00931736" w:rsidRPr="00FD7395" w:rsidRDefault="00BA273B" w:rsidP="00BA273B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الوحدة: </w:t>
            </w:r>
            <w:r w:rsidR="00931736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1"/>
        <w:gridCol w:w="4452"/>
        <w:gridCol w:w="496"/>
        <w:gridCol w:w="4382"/>
      </w:tblGrid>
      <w:tr w:rsidR="00931736" w:rsidRPr="00BA273B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BA273B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ascii="Tahoma" w:hAnsi="Tahoma" w:cs="Tahoma" w:hint="cs"/>
                <w:b/>
                <w:bCs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BA273B">
            <w:pPr>
              <w:spacing w:after="0" w:line="240" w:lineRule="auto"/>
              <w:rPr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 xml:space="preserve">معرفة استخدام الإنسان لطلاء الجدران . 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BA273B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BA273B" w:rsidRDefault="00BA273B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معرفة التعتيق في الطلاءات الجدارية .</w:t>
            </w:r>
          </w:p>
        </w:tc>
      </w:tr>
      <w:tr w:rsidR="00931736" w:rsidRPr="00BA273B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BA273B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ascii="Tahoma" w:hAnsi="Tahoma" w:cs="Tahoma" w:hint="cs"/>
                <w:b/>
                <w:bCs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المقارنة بين الطلاءات القديمة والحديثة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BA273B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BA273B" w:rsidRDefault="00BA273B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معرفة خطوات تعتيق الطلاءات الجدارية .</w:t>
            </w:r>
          </w:p>
        </w:tc>
      </w:tr>
      <w:tr w:rsidR="00931736" w:rsidRPr="00BA273B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BA273B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ascii="Tahoma" w:hAnsi="Tahoma" w:cs="Tahoma" w:hint="cs"/>
                <w:b/>
                <w:bCs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BA273B" w:rsidRPr="00BA273B" w:rsidRDefault="00BA273B" w:rsidP="00BA273B">
            <w:pPr>
              <w:spacing w:after="0" w:line="240" w:lineRule="auto"/>
              <w:rPr>
                <w:b/>
                <w:bCs/>
                <w:rtl/>
              </w:rPr>
            </w:pPr>
          </w:p>
          <w:p w:rsidR="00931736" w:rsidRPr="00BA273B" w:rsidRDefault="00BA273B" w:rsidP="00BA273B">
            <w:pPr>
              <w:spacing w:after="0" w:line="240" w:lineRule="auto"/>
              <w:rPr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معرفة التوافق والتباين اللوني في الطلاءات الجدارية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BA273B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BA273B" w:rsidRDefault="00BA273B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تعتيق الألوان</w:t>
            </w:r>
          </w:p>
        </w:tc>
      </w:tr>
      <w:tr w:rsidR="00931736" w:rsidRPr="00BA273B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BA273B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ascii="Tahoma" w:hAnsi="Tahoma" w:cs="Tahoma" w:hint="cs"/>
                <w:b/>
                <w:bCs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الإحساس بتطور اللون في الطلاءات الجدارية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BA273B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BA273B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BA273B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BA273B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ascii="Tahoma" w:hAnsi="Tahoma" w:cs="Tahoma" w:hint="cs"/>
                <w:b/>
                <w:bCs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تذوق بعض أساليب الطلاءات الجدارية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BA273B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BA273B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BA273B" w:rsidRDefault="00931736" w:rsidP="00BA273B">
      <w:pPr>
        <w:rPr>
          <w:rFonts w:ascii="Tahoma" w:hAnsi="Tahoma" w:cs="Tahoma"/>
          <w:b/>
          <w:bCs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66" style="position:absolute;left:0;text-align:left;margin-left:53.9pt;margin-top:-5.3pt;width:277.45pt;height:76pt;z-index:-251627520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BA273B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</w:t>
      </w:r>
      <w:r w:rsidR="00BA273B">
        <w:rPr>
          <w:rFonts w:ascii="Tahoma" w:hAnsi="Tahoma" w:cs="Tahoma" w:hint="cs"/>
          <w:b/>
          <w:bCs/>
          <w:sz w:val="32"/>
          <w:szCs w:val="32"/>
          <w:rtl/>
        </w:rPr>
        <w:t>لثاني</w:t>
      </w:r>
      <w:r>
        <w:rPr>
          <w:rFonts w:ascii="Tahoma" w:hAnsi="Tahoma" w:cs="Tahoma" w:hint="cs"/>
          <w:b/>
          <w:bCs/>
          <w:sz w:val="32"/>
          <w:szCs w:val="32"/>
          <w:rtl/>
        </w:rPr>
        <w:t>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عنوان الدرس</w:t>
            </w:r>
            <w:r w:rsidRPr="00BA273B">
              <w:rPr>
                <w:rFonts w:ascii="Tahoma" w:hAnsi="Tahoma" w:cs="Tahoma" w:hint="cs"/>
                <w:b/>
                <w:bCs/>
                <w:sz w:val="28"/>
                <w:szCs w:val="28"/>
                <w:rtl/>
              </w:rPr>
              <w:t xml:space="preserve">: </w:t>
            </w:r>
            <w:r w:rsidR="00BA273B" w:rsidRPr="00BA273B">
              <w:rPr>
                <w:rFonts w:hint="cs"/>
                <w:b/>
                <w:bCs/>
                <w:sz w:val="28"/>
                <w:szCs w:val="28"/>
                <w:rtl/>
              </w:rPr>
              <w:t>قصة وطن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المجال: </w:t>
            </w:r>
          </w:p>
        </w:tc>
        <w:tc>
          <w:tcPr>
            <w:tcW w:w="4865" w:type="dxa"/>
            <w:vAlign w:val="center"/>
          </w:tcPr>
          <w:p w:rsidR="00931736" w:rsidRPr="00FD7395" w:rsidRDefault="00BA273B" w:rsidP="00BA273B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الوحدة: </w:t>
            </w:r>
            <w:r w:rsidR="00931736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BA273B">
            <w:pPr>
              <w:spacing w:after="0" w:line="240" w:lineRule="auto"/>
              <w:rPr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 xml:space="preserve">معرفة قصة جلالة الملك عبد العزيز  ( رحمة الله ) 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BA273B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BA273B" w:rsidRDefault="00BA273B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معرفة المسابقات الفنية الوطنية للأطفال .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الشعور بحب الوطن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BA273B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BA273B" w:rsidRDefault="00BA273B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الشعور بأهمية اليوم الوطني .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معرفة ملوك المملكة العربية السعودية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BA273B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BA273B" w:rsidRDefault="00BA273B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إدراك مدى تأثر الفنان السعودي بالمناسبات الوطنية .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إدراك مدى تفاعل الفنان مع الأحداث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BA273B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BA273B" w:rsidRDefault="00BA273B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الرسم من خلال القصص التاريخية .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معرفة مدى مواكبة الفن للتطور الحضاري في المملكة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BA273B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BA273B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67" style="position:absolute;left:0;text-align:left;margin-left:57.8pt;margin-top:0;width:277.45pt;height:76pt;z-index:-251625472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BA273B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</w:t>
      </w:r>
      <w:r w:rsidR="00BA273B">
        <w:rPr>
          <w:rFonts w:ascii="Tahoma" w:hAnsi="Tahoma" w:cs="Tahoma" w:hint="cs"/>
          <w:b/>
          <w:bCs/>
          <w:sz w:val="32"/>
          <w:szCs w:val="32"/>
          <w:rtl/>
        </w:rPr>
        <w:t>لثاني</w:t>
      </w:r>
      <w:r>
        <w:rPr>
          <w:rFonts w:ascii="Tahoma" w:hAnsi="Tahoma" w:cs="Tahoma" w:hint="cs"/>
          <w:b/>
          <w:bCs/>
          <w:sz w:val="32"/>
          <w:szCs w:val="32"/>
          <w:rtl/>
        </w:rPr>
        <w:t>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BA273B" w:rsidRPr="00BA273B">
              <w:rPr>
                <w:rFonts w:hint="cs"/>
                <w:b/>
                <w:bCs/>
                <w:sz w:val="28"/>
                <w:szCs w:val="28"/>
                <w:rtl/>
              </w:rPr>
              <w:t>رسم وحدة زخرفيه هندسية</w:t>
            </w:r>
            <w:r w:rsidR="00BA273B" w:rsidRPr="007C2864">
              <w:rPr>
                <w:rFonts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المجال: 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الوحدة: 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3"/>
        <w:gridCol w:w="496"/>
        <w:gridCol w:w="4370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BA273B">
            <w:pPr>
              <w:spacing w:after="0" w:line="240" w:lineRule="auto"/>
              <w:rPr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 xml:space="preserve">مفهوم الوحدة الزخرفية الهندسية 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عناصر الوحدة الزخرفية الهندسية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رسم وحدة زخرفيه هندسية وزخرفتها من الداخل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وصف القيم الجمالية للوحدة الزخرفية الهندسية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68" style="position:absolute;left:0;text-align:left;margin-left:55.2pt;margin-top:-7.15pt;width:282.85pt;height:76pt;z-index:-251623424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063419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</w:t>
      </w:r>
      <w:r w:rsidR="00063419">
        <w:rPr>
          <w:rFonts w:ascii="Tahoma" w:hAnsi="Tahoma" w:cs="Tahoma" w:hint="cs"/>
          <w:b/>
          <w:bCs/>
          <w:sz w:val="32"/>
          <w:szCs w:val="32"/>
          <w:rtl/>
        </w:rPr>
        <w:t>لثاني</w:t>
      </w:r>
      <w:r>
        <w:rPr>
          <w:rFonts w:ascii="Tahoma" w:hAnsi="Tahoma" w:cs="Tahoma" w:hint="cs"/>
          <w:b/>
          <w:bCs/>
          <w:sz w:val="32"/>
          <w:szCs w:val="32"/>
          <w:rtl/>
        </w:rPr>
        <w:t>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BA273B" w:rsidRPr="00BA273B">
              <w:rPr>
                <w:rFonts w:hint="cs"/>
                <w:b/>
                <w:bCs/>
                <w:sz w:val="28"/>
                <w:szCs w:val="28"/>
                <w:rtl/>
              </w:rPr>
              <w:t>تكرار الوحدة الهندسية على الأسطح المتنوعة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المجال: 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الوحدة: 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3"/>
        <w:gridCol w:w="496"/>
        <w:gridCol w:w="4370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BA273B">
            <w:pPr>
              <w:spacing w:after="0" w:line="240" w:lineRule="auto"/>
              <w:rPr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مفهوم التكرار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أنواع التكرار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تكرار الوحدة الزخرفية الهندسية على سطح الورق وتلوينها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BA273B" w:rsidRDefault="00BA273B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BA273B">
              <w:rPr>
                <w:rFonts w:hint="cs"/>
                <w:b/>
                <w:bCs/>
                <w:rtl/>
              </w:rPr>
              <w:t>وصف القيم الجمالية في الأعمال المنجزة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69" style="position:absolute;left:0;text-align:left;margin-left:65.65pt;margin-top:-5.45pt;width:277.45pt;height:76pt;z-index:-251621376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BA273B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</w:t>
      </w:r>
      <w:r w:rsidR="00BA273B">
        <w:rPr>
          <w:rFonts w:ascii="Tahoma" w:hAnsi="Tahoma" w:cs="Tahoma" w:hint="cs"/>
          <w:b/>
          <w:bCs/>
          <w:sz w:val="32"/>
          <w:szCs w:val="32"/>
          <w:rtl/>
        </w:rPr>
        <w:t>لثاني</w:t>
      </w:r>
      <w:r>
        <w:rPr>
          <w:rFonts w:ascii="Tahoma" w:hAnsi="Tahoma" w:cs="Tahoma" w:hint="cs"/>
          <w:b/>
          <w:bCs/>
          <w:sz w:val="32"/>
          <w:szCs w:val="32"/>
          <w:rtl/>
        </w:rPr>
        <w:t>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A45B92" w:rsidRPr="00A45B92">
              <w:rPr>
                <w:rFonts w:hint="cs"/>
                <w:b/>
                <w:bCs/>
                <w:sz w:val="28"/>
                <w:szCs w:val="28"/>
                <w:rtl/>
              </w:rPr>
              <w:t>مسكني الصغير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المجال: 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BA273B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الوحدة: 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3"/>
        <w:gridCol w:w="496"/>
        <w:gridCol w:w="4370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A45B92" w:rsidRDefault="00A45B92" w:rsidP="00A45B9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F66C55">
              <w:rPr>
                <w:rFonts w:hint="cs"/>
                <w:b/>
                <w:bCs/>
                <w:sz w:val="20"/>
                <w:szCs w:val="20"/>
                <w:rtl/>
              </w:rPr>
              <w:t>مراحل تطور سكن  الإنسان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FD7395" w:rsidRDefault="00A45B92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66C55">
              <w:rPr>
                <w:rFonts w:hint="cs"/>
                <w:b/>
                <w:bCs/>
                <w:sz w:val="20"/>
                <w:szCs w:val="20"/>
                <w:rtl/>
              </w:rPr>
              <w:t>تنفيذ مجسم منزل حديث من العلب الكرتونية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FD7395" w:rsidRDefault="00A45B92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66C55">
              <w:rPr>
                <w:rFonts w:hint="cs"/>
                <w:b/>
                <w:bCs/>
                <w:sz w:val="20"/>
                <w:szCs w:val="20"/>
                <w:rtl/>
              </w:rPr>
              <w:t>إدراك أحد القيم الفنية المناسبة في العمل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70" style="position:absolute;left:0;text-align:left;margin-left:59.15pt;margin-top:-7.85pt;width:277.45pt;height:76pt;z-index:-251619328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A45B92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</w:t>
      </w:r>
      <w:r w:rsidR="00A45B92">
        <w:rPr>
          <w:rFonts w:ascii="Tahoma" w:hAnsi="Tahoma" w:cs="Tahoma" w:hint="cs"/>
          <w:b/>
          <w:bCs/>
          <w:sz w:val="32"/>
          <w:szCs w:val="32"/>
          <w:rtl/>
        </w:rPr>
        <w:t>لثاني</w:t>
      </w:r>
      <w:r>
        <w:rPr>
          <w:rFonts w:ascii="Tahoma" w:hAnsi="Tahoma" w:cs="Tahoma" w:hint="cs"/>
          <w:b/>
          <w:bCs/>
          <w:sz w:val="32"/>
          <w:szCs w:val="32"/>
          <w:rtl/>
        </w:rPr>
        <w:t>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A45B92" w:rsidRPr="00A45B92">
              <w:rPr>
                <w:rFonts w:hint="cs"/>
                <w:b/>
                <w:bCs/>
                <w:sz w:val="32"/>
                <w:szCs w:val="32"/>
                <w:rtl/>
              </w:rPr>
              <w:t>مدينتي الصغيرة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A45B9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المجال: 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A45B9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3"/>
        <w:gridCol w:w="496"/>
        <w:gridCol w:w="4370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A45B92" w:rsidRDefault="00A45B92" w:rsidP="00A45B92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F66C55">
              <w:rPr>
                <w:rFonts w:hint="cs"/>
                <w:b/>
                <w:bCs/>
                <w:sz w:val="20"/>
                <w:szCs w:val="20"/>
                <w:rtl/>
              </w:rPr>
              <w:t xml:space="preserve">التحدث عن تنظيم المدينة.  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FD7395" w:rsidRDefault="00A45B92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66C55">
              <w:rPr>
                <w:rFonts w:hint="cs"/>
                <w:b/>
                <w:bCs/>
                <w:sz w:val="20"/>
                <w:szCs w:val="20"/>
                <w:rtl/>
              </w:rPr>
              <w:t>المشاركة في تنفيذ مجسم مدينة من العلب الكرتونية والخامات المستهلكة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FD7395" w:rsidRDefault="00A45B92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66C55">
              <w:rPr>
                <w:rFonts w:hint="cs"/>
                <w:b/>
                <w:bCs/>
                <w:sz w:val="20"/>
                <w:szCs w:val="20"/>
                <w:rtl/>
              </w:rPr>
              <w:t>معرفة بعض أنواع المساكن والمباني  و إشكالها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FD7395" w:rsidRDefault="00A45B92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66C55">
              <w:rPr>
                <w:rFonts w:hint="cs"/>
                <w:b/>
                <w:bCs/>
                <w:sz w:val="20"/>
                <w:szCs w:val="20"/>
                <w:rtl/>
              </w:rPr>
              <w:t>إدراك أحد القيم الفنية المناسبة في المجسم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FD7395" w:rsidRDefault="00A45B92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66C55">
              <w:rPr>
                <w:rFonts w:hint="cs"/>
                <w:b/>
                <w:bCs/>
                <w:sz w:val="20"/>
                <w:szCs w:val="20"/>
                <w:rtl/>
              </w:rPr>
              <w:t>ذكر أحد القيم الجمالية في المجسم الجمالي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71" style="position:absolute;left:0;text-align:left;margin-left:65.65pt;margin-top:-11.75pt;width:277.45pt;height:76pt;z-index:-251617280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A45B92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</w:t>
      </w:r>
      <w:r w:rsidR="00A45B92">
        <w:rPr>
          <w:rFonts w:ascii="Tahoma" w:hAnsi="Tahoma" w:cs="Tahoma" w:hint="cs"/>
          <w:b/>
          <w:bCs/>
          <w:sz w:val="32"/>
          <w:szCs w:val="32"/>
          <w:rtl/>
        </w:rPr>
        <w:t>لثاني</w:t>
      </w:r>
      <w:r>
        <w:rPr>
          <w:rFonts w:ascii="Tahoma" w:hAnsi="Tahoma" w:cs="Tahoma" w:hint="cs"/>
          <w:b/>
          <w:bCs/>
          <w:sz w:val="32"/>
          <w:szCs w:val="32"/>
          <w:rtl/>
        </w:rPr>
        <w:t>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063419" w:rsidRPr="00063419">
              <w:rPr>
                <w:rFonts w:hint="cs"/>
                <w:b/>
                <w:bCs/>
                <w:sz w:val="28"/>
                <w:szCs w:val="28"/>
                <w:rtl/>
              </w:rPr>
              <w:t>الطين + النار = فخار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A45B9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المجال: 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A45B92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الوحدة: 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3"/>
        <w:gridCol w:w="496"/>
        <w:gridCol w:w="4370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A45B92" w:rsidRDefault="00A45B92" w:rsidP="00A45B92">
            <w:pPr>
              <w:spacing w:after="0" w:line="240" w:lineRule="auto"/>
              <w:rPr>
                <w:b/>
                <w:bCs/>
                <w:rtl/>
              </w:rPr>
            </w:pPr>
            <w:r w:rsidRPr="00A45B92">
              <w:rPr>
                <w:rFonts w:hint="cs"/>
                <w:b/>
                <w:bCs/>
                <w:rtl/>
              </w:rPr>
              <w:t>كيفية تحول الطين من الليونة للصلابة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A45B92" w:rsidRDefault="00A45B92" w:rsidP="00A45B92">
            <w:pPr>
              <w:spacing w:after="0" w:line="240" w:lineRule="auto"/>
              <w:rPr>
                <w:b/>
                <w:bCs/>
                <w:rtl/>
              </w:rPr>
            </w:pPr>
            <w:r w:rsidRPr="00A45B92">
              <w:rPr>
                <w:rFonts w:hint="cs"/>
                <w:b/>
                <w:bCs/>
                <w:rtl/>
              </w:rPr>
              <w:t>وصف سمات كل حلة من الحالات الطينية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A45B92" w:rsidRDefault="00A45B92" w:rsidP="00A45B9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A45B92">
              <w:rPr>
                <w:rFonts w:hint="cs"/>
                <w:b/>
                <w:bCs/>
                <w:rtl/>
              </w:rPr>
              <w:t>مفهوم الفخار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A45B92" w:rsidRDefault="00A45B92" w:rsidP="00A45B92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A45B92">
              <w:rPr>
                <w:rFonts w:hint="cs"/>
                <w:b/>
                <w:bCs/>
                <w:rtl/>
              </w:rPr>
              <w:t>طريقة إنتاج طبق نفعي بالشرائح الطينية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72" style="position:absolute;left:0;text-align:left;margin-left:56.5pt;margin-top:-5.2pt;width:277.45pt;height:76pt;z-index:-251615232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063419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</w:t>
      </w:r>
      <w:r w:rsidR="00063419">
        <w:rPr>
          <w:rFonts w:ascii="Tahoma" w:hAnsi="Tahoma" w:cs="Tahoma" w:hint="cs"/>
          <w:b/>
          <w:bCs/>
          <w:sz w:val="32"/>
          <w:szCs w:val="32"/>
          <w:rtl/>
        </w:rPr>
        <w:t>لثاني</w:t>
      </w:r>
      <w:r>
        <w:rPr>
          <w:rFonts w:ascii="Tahoma" w:hAnsi="Tahoma" w:cs="Tahoma" w:hint="cs"/>
          <w:b/>
          <w:bCs/>
          <w:sz w:val="32"/>
          <w:szCs w:val="32"/>
          <w:rtl/>
        </w:rPr>
        <w:t>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063419" w:rsidRPr="00063419">
              <w:rPr>
                <w:rFonts w:hint="cs"/>
                <w:b/>
                <w:bCs/>
                <w:sz w:val="24"/>
                <w:szCs w:val="24"/>
                <w:rtl/>
              </w:rPr>
              <w:t>زخرفة السطوح المتجلدة ... بتقنية الحز والخدش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المجال: الرسم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3"/>
        <w:gridCol w:w="496"/>
        <w:gridCol w:w="4370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063419" w:rsidRDefault="00A45B92" w:rsidP="00063419">
            <w:pPr>
              <w:spacing w:after="0" w:line="240" w:lineRule="auto"/>
              <w:rPr>
                <w:b/>
                <w:bCs/>
                <w:rtl/>
              </w:rPr>
            </w:pPr>
            <w:r w:rsidRPr="00063419">
              <w:rPr>
                <w:rFonts w:hint="cs"/>
                <w:b/>
                <w:bCs/>
                <w:rtl/>
              </w:rPr>
              <w:t>مفهوم حالة التجلد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063419" w:rsidRDefault="00063419" w:rsidP="00063419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63419">
              <w:rPr>
                <w:rFonts w:hint="cs"/>
                <w:b/>
                <w:bCs/>
                <w:rtl/>
              </w:rPr>
              <w:t>تطور عملية التسوية منذ العصر البدائي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063419" w:rsidRDefault="00063419" w:rsidP="00063419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63419">
              <w:rPr>
                <w:rFonts w:hint="cs"/>
                <w:b/>
                <w:bCs/>
                <w:rtl/>
              </w:rPr>
              <w:t>استنتاج الفرق بين تقنية زخرفة الخدش والحز الزخرفية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73" style="position:absolute;left:0;text-align:left;margin-left:59.3pt;margin-top:-7.2pt;width:277.45pt;height:76pt;z-index:-251613184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063419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</w:t>
      </w:r>
      <w:r w:rsidR="00063419">
        <w:rPr>
          <w:rFonts w:ascii="Tahoma" w:hAnsi="Tahoma" w:cs="Tahoma" w:hint="cs"/>
          <w:b/>
          <w:bCs/>
          <w:sz w:val="32"/>
          <w:szCs w:val="32"/>
          <w:rtl/>
        </w:rPr>
        <w:t>لثاني</w:t>
      </w:r>
      <w:r>
        <w:rPr>
          <w:rFonts w:ascii="Tahoma" w:hAnsi="Tahoma" w:cs="Tahoma" w:hint="cs"/>
          <w:b/>
          <w:bCs/>
          <w:sz w:val="32"/>
          <w:szCs w:val="32"/>
          <w:rtl/>
        </w:rPr>
        <w:t>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  <w:r w:rsidR="00063419" w:rsidRPr="00063419">
              <w:rPr>
                <w:rFonts w:hint="cs"/>
                <w:b/>
                <w:bCs/>
                <w:sz w:val="28"/>
                <w:szCs w:val="28"/>
                <w:rtl/>
              </w:rPr>
              <w:t>الفخار في حياتنا اليومية .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المجال: الرسم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الأولى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063419" w:rsidRDefault="00063419" w:rsidP="00063419">
            <w:pPr>
              <w:spacing w:after="0" w:line="240" w:lineRule="auto"/>
              <w:rPr>
                <w:b/>
                <w:bCs/>
                <w:rtl/>
              </w:rPr>
            </w:pPr>
            <w:r w:rsidRPr="00063419">
              <w:rPr>
                <w:rFonts w:hint="cs"/>
                <w:b/>
                <w:bCs/>
                <w:rtl/>
              </w:rPr>
              <w:t>ـ مفهوم الضغط في الكتلة الكروية.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063419" w:rsidRDefault="00931736" w:rsidP="00063419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63419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063419" w:rsidRDefault="00063419" w:rsidP="00063419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63419">
              <w:rPr>
                <w:rFonts w:hint="cs"/>
                <w:b/>
                <w:bCs/>
                <w:rtl/>
              </w:rPr>
              <w:t>تذوق جماليات القطعة الفخارية ودورها في تنسيق المكان</w:t>
            </w: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063419" w:rsidRDefault="00063419" w:rsidP="00063419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63419">
              <w:rPr>
                <w:rFonts w:hint="cs"/>
                <w:b/>
                <w:bCs/>
                <w:rtl/>
              </w:rPr>
              <w:t>فوائد الفخاريات في حياتنا اليومية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063419" w:rsidRDefault="00931736" w:rsidP="00063419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63419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063419" w:rsidRDefault="00931736" w:rsidP="00063419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063419" w:rsidRDefault="00063419" w:rsidP="00063419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63419">
              <w:rPr>
                <w:rFonts w:hint="cs"/>
                <w:b/>
                <w:bCs/>
                <w:rtl/>
              </w:rPr>
              <w:t>التعرف على أهم التفاصيل التشكيلية التابعة لتشكيل الكتلة الطينية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063419" w:rsidRDefault="00931736" w:rsidP="00063419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63419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063419" w:rsidRDefault="00931736" w:rsidP="00063419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063419" w:rsidRDefault="00063419" w:rsidP="00063419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63419">
              <w:rPr>
                <w:rFonts w:hint="cs"/>
                <w:b/>
                <w:bCs/>
                <w:rtl/>
              </w:rPr>
              <w:t>تذوق جماليات الفخار الشعبي السعودي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063419" w:rsidRDefault="00931736" w:rsidP="00063419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63419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063419" w:rsidRDefault="00931736" w:rsidP="00063419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063419" w:rsidRDefault="00063419" w:rsidP="00063419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63419">
              <w:rPr>
                <w:rFonts w:hint="cs"/>
                <w:b/>
                <w:bCs/>
                <w:rtl/>
              </w:rPr>
              <w:t>إيضاح مدى أهمية تنفيذ احتياجاتنا بأنفسنا .</w:t>
            </w: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063419" w:rsidRDefault="00931736" w:rsidP="00063419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063419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063419" w:rsidRDefault="00931736" w:rsidP="00063419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74" style="position:absolute;left:0;text-align:left;margin-left:57.8pt;margin-top:-11.35pt;width:277.45pt;height:76pt;z-index:-251611136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063419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</w:t>
      </w:r>
      <w:r w:rsidR="00063419">
        <w:rPr>
          <w:rFonts w:ascii="Tahoma" w:hAnsi="Tahoma" w:cs="Tahoma" w:hint="cs"/>
          <w:b/>
          <w:bCs/>
          <w:sz w:val="32"/>
          <w:szCs w:val="32"/>
          <w:rtl/>
        </w:rPr>
        <w:t>لثاني</w:t>
      </w:r>
      <w:r>
        <w:rPr>
          <w:rFonts w:ascii="Tahoma" w:hAnsi="Tahoma" w:cs="Tahoma" w:hint="cs"/>
          <w:b/>
          <w:bCs/>
          <w:sz w:val="32"/>
          <w:szCs w:val="32"/>
          <w:rtl/>
        </w:rPr>
        <w:t>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063419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المجال: 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063419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الوحدة: ا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 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p w:rsidR="00931736" w:rsidRDefault="007147B0" w:rsidP="00931736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noProof/>
          <w:sz w:val="32"/>
          <w:szCs w:val="32"/>
          <w:rtl/>
        </w:rPr>
        <w:lastRenderedPageBreak/>
        <w:pict>
          <v:roundrect id="_x0000_s1075" style="position:absolute;left:0;text-align:left;margin-left:60.4pt;margin-top:-10.45pt;width:277.45pt;height:76pt;z-index:-251609088" arcsize="10923f" fillcolor="#dbe5f1" strokeweight="1.5pt">
            <v:shadow on="t" offset=",3pt" offset2=",2pt"/>
            <w10:wrap anchorx="page"/>
          </v:roundrect>
        </w:pict>
      </w:r>
      <w:r w:rsidR="00931736">
        <w:rPr>
          <w:rFonts w:ascii="Tahoma" w:hAnsi="Tahoma" w:cs="Tahoma" w:hint="cs"/>
          <w:b/>
          <w:bCs/>
          <w:sz w:val="32"/>
          <w:szCs w:val="32"/>
          <w:rtl/>
        </w:rPr>
        <w:t>جدول التقييم التحصيلي</w:t>
      </w:r>
    </w:p>
    <w:p w:rsidR="00931736" w:rsidRDefault="00931736" w:rsidP="00063419">
      <w:pPr>
        <w:jc w:val="center"/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 w:hint="cs"/>
          <w:b/>
          <w:bCs/>
          <w:sz w:val="32"/>
          <w:szCs w:val="32"/>
          <w:rtl/>
        </w:rPr>
        <w:t>الصف ثالث الابتدائي (فصل أ</w:t>
      </w:r>
      <w:r w:rsidR="00063419">
        <w:rPr>
          <w:rFonts w:ascii="Tahoma" w:hAnsi="Tahoma" w:cs="Tahoma" w:hint="cs"/>
          <w:b/>
          <w:bCs/>
          <w:sz w:val="32"/>
          <w:szCs w:val="32"/>
          <w:rtl/>
        </w:rPr>
        <w:t>لثاني</w:t>
      </w:r>
      <w:r>
        <w:rPr>
          <w:rFonts w:ascii="Tahoma" w:hAnsi="Tahoma" w:cs="Tahoma" w:hint="cs"/>
          <w:b/>
          <w:bCs/>
          <w:sz w:val="32"/>
          <w:szCs w:val="32"/>
          <w:rtl/>
        </w:rPr>
        <w:t>)</w:t>
      </w:r>
    </w:p>
    <w:p w:rsidR="00931736" w:rsidRPr="000A57BC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16"/>
        <w:gridCol w:w="4865"/>
      </w:tblGrid>
      <w:tr w:rsidR="00931736" w:rsidRPr="00FD7395" w:rsidTr="00931736">
        <w:trPr>
          <w:trHeight w:val="484"/>
        </w:trPr>
        <w:tc>
          <w:tcPr>
            <w:tcW w:w="9781" w:type="dxa"/>
            <w:gridSpan w:val="2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عنوان الدرس: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063419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المجال: 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063419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الوحدة: </w:t>
            </w:r>
            <w:r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 xml:space="preserve">/ </w:t>
            </w:r>
          </w:p>
        </w:tc>
      </w:tr>
      <w:tr w:rsidR="00931736" w:rsidRPr="00FD7395" w:rsidTr="00931736">
        <w:trPr>
          <w:trHeight w:val="484"/>
        </w:trPr>
        <w:tc>
          <w:tcPr>
            <w:tcW w:w="4916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الصف والفصل:</w:t>
            </w:r>
          </w:p>
        </w:tc>
        <w:tc>
          <w:tcPr>
            <w:tcW w:w="48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  <w:t>عدد الطالبات</w:t>
            </w: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931736" w:rsidRDefault="00931736" w:rsidP="00931736">
      <w:pPr>
        <w:jc w:val="center"/>
        <w:rPr>
          <w:rFonts w:ascii="Tahoma" w:hAnsi="Tahoma" w:cs="Tahoma"/>
          <w:b/>
          <w:bCs/>
          <w:sz w:val="24"/>
          <w:szCs w:val="24"/>
          <w:rtl/>
        </w:rPr>
      </w:pPr>
      <w:r w:rsidRPr="00523613">
        <w:rPr>
          <w:rFonts w:ascii="Tahoma" w:hAnsi="Tahoma" w:cs="Tahoma"/>
          <w:b/>
          <w:bCs/>
          <w:sz w:val="24"/>
          <w:szCs w:val="24"/>
          <w:rtl/>
        </w:rPr>
        <w:t>عناصر التقويم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"/>
        <w:gridCol w:w="4441"/>
        <w:gridCol w:w="496"/>
        <w:gridCol w:w="4372"/>
      </w:tblGrid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و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ز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ح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ط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931736" w:rsidRPr="00FD7395" w:rsidTr="00931736">
        <w:trPr>
          <w:trHeight w:val="484"/>
        </w:trPr>
        <w:tc>
          <w:tcPr>
            <w:tcW w:w="425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46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  <w:tc>
          <w:tcPr>
            <w:tcW w:w="496" w:type="dxa"/>
            <w:shd w:val="clear" w:color="auto" w:fill="FFFFCC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  <w:r w:rsidRPr="00FD7395">
              <w:rPr>
                <w:rFonts w:ascii="Tahoma" w:hAnsi="Tahoma" w:cs="Tahoma" w:hint="cs"/>
                <w:b/>
                <w:bCs/>
                <w:rtl/>
              </w:rPr>
              <w:t>ي</w:t>
            </w:r>
          </w:p>
        </w:tc>
        <w:tc>
          <w:tcPr>
            <w:tcW w:w="439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</w:tbl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2"/>
          <w:szCs w:val="2"/>
          <w:rtl/>
        </w:rPr>
      </w:pPr>
    </w:p>
    <w:p w:rsidR="00931736" w:rsidRPr="001B67AA" w:rsidRDefault="00931736" w:rsidP="00931736">
      <w:pPr>
        <w:jc w:val="center"/>
        <w:rPr>
          <w:rFonts w:ascii="Tahoma" w:hAnsi="Tahoma" w:cs="Tahoma"/>
          <w:b/>
          <w:bCs/>
          <w:sz w:val="14"/>
          <w:szCs w:val="14"/>
          <w:rtl/>
        </w:rPr>
      </w:pPr>
      <w:r w:rsidRPr="00523613">
        <w:rPr>
          <w:rFonts w:ascii="Tahoma" w:hAnsi="Tahoma" w:cs="Tahoma" w:hint="cs"/>
          <w:b/>
          <w:bCs/>
          <w:sz w:val="24"/>
          <w:szCs w:val="24"/>
          <w:rtl/>
        </w:rPr>
        <w:t>الجدول التحصيلي</w:t>
      </w:r>
    </w:p>
    <w:tbl>
      <w:tblPr>
        <w:bidiVisual/>
        <w:tblW w:w="9781" w:type="dxa"/>
        <w:tblInd w:w="-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2805"/>
        <w:gridCol w:w="559"/>
        <w:gridCol w:w="560"/>
        <w:gridCol w:w="560"/>
        <w:gridCol w:w="560"/>
        <w:gridCol w:w="560"/>
        <w:gridCol w:w="560"/>
        <w:gridCol w:w="561"/>
        <w:gridCol w:w="560"/>
        <w:gridCol w:w="560"/>
        <w:gridCol w:w="561"/>
        <w:gridCol w:w="888"/>
      </w:tblGrid>
      <w:tr w:rsidR="00931736" w:rsidRPr="00FD7395" w:rsidTr="00931736">
        <w:tc>
          <w:tcPr>
            <w:tcW w:w="487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805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559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560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561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888" w:type="dxa"/>
            <w:shd w:val="clear" w:color="auto" w:fill="E5DFEC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1736" w:rsidRPr="00FD7395" w:rsidTr="00931736">
        <w:tc>
          <w:tcPr>
            <w:tcW w:w="487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D7395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805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9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8" w:type="dxa"/>
            <w:vAlign w:val="center"/>
          </w:tcPr>
          <w:p w:rsidR="00931736" w:rsidRPr="00FD7395" w:rsidRDefault="00931736" w:rsidP="009317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931736" w:rsidRDefault="00931736" w:rsidP="00931736">
      <w:pPr>
        <w:tabs>
          <w:tab w:val="left" w:pos="792"/>
        </w:tabs>
        <w:rPr>
          <w:rFonts w:ascii="Tahoma" w:hAnsi="Tahoma" w:cs="Tahoma"/>
          <w:b/>
          <w:bCs/>
          <w:sz w:val="32"/>
          <w:szCs w:val="32"/>
          <w:rtl/>
        </w:rPr>
      </w:pPr>
      <w:r>
        <w:rPr>
          <w:rFonts w:ascii="Tahoma" w:hAnsi="Tahoma" w:cs="Tahoma"/>
          <w:b/>
          <w:bCs/>
          <w:sz w:val="32"/>
          <w:szCs w:val="32"/>
          <w:rtl/>
        </w:rPr>
        <w:tab/>
      </w:r>
    </w:p>
    <w:sectPr w:rsidR="00931736" w:rsidSect="00850B2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20"/>
  <w:characterSpacingControl w:val="doNotCompress"/>
  <w:compat/>
  <w:rsids>
    <w:rsidRoot w:val="00931736"/>
    <w:rsid w:val="000058A8"/>
    <w:rsid w:val="00017EF7"/>
    <w:rsid w:val="00021BF7"/>
    <w:rsid w:val="000342F7"/>
    <w:rsid w:val="000367E5"/>
    <w:rsid w:val="00053BD0"/>
    <w:rsid w:val="00063419"/>
    <w:rsid w:val="00067B51"/>
    <w:rsid w:val="00071430"/>
    <w:rsid w:val="0007485F"/>
    <w:rsid w:val="00074AF0"/>
    <w:rsid w:val="000A14D4"/>
    <w:rsid w:val="000A26F3"/>
    <w:rsid w:val="000A6ADE"/>
    <w:rsid w:val="000B242C"/>
    <w:rsid w:val="000C5287"/>
    <w:rsid w:val="001137FB"/>
    <w:rsid w:val="001168CA"/>
    <w:rsid w:val="00121595"/>
    <w:rsid w:val="0013458A"/>
    <w:rsid w:val="00136523"/>
    <w:rsid w:val="00143B70"/>
    <w:rsid w:val="00145F01"/>
    <w:rsid w:val="00175CCB"/>
    <w:rsid w:val="0018486A"/>
    <w:rsid w:val="001B0F7F"/>
    <w:rsid w:val="001C4C44"/>
    <w:rsid w:val="001E0341"/>
    <w:rsid w:val="001E072B"/>
    <w:rsid w:val="001F0888"/>
    <w:rsid w:val="002051FF"/>
    <w:rsid w:val="00225316"/>
    <w:rsid w:val="00225FEC"/>
    <w:rsid w:val="00241006"/>
    <w:rsid w:val="00251F56"/>
    <w:rsid w:val="00253F91"/>
    <w:rsid w:val="00256C4C"/>
    <w:rsid w:val="002623F4"/>
    <w:rsid w:val="00270151"/>
    <w:rsid w:val="00275F12"/>
    <w:rsid w:val="00285EB4"/>
    <w:rsid w:val="00297D97"/>
    <w:rsid w:val="002A373F"/>
    <w:rsid w:val="002A4551"/>
    <w:rsid w:val="002C1AA2"/>
    <w:rsid w:val="002E3EFC"/>
    <w:rsid w:val="0030282A"/>
    <w:rsid w:val="00306728"/>
    <w:rsid w:val="00307ED6"/>
    <w:rsid w:val="0031698B"/>
    <w:rsid w:val="003218AF"/>
    <w:rsid w:val="003405B1"/>
    <w:rsid w:val="00340A82"/>
    <w:rsid w:val="00355C01"/>
    <w:rsid w:val="0038092B"/>
    <w:rsid w:val="00384180"/>
    <w:rsid w:val="003D10CF"/>
    <w:rsid w:val="003D40BE"/>
    <w:rsid w:val="003E6348"/>
    <w:rsid w:val="003F0738"/>
    <w:rsid w:val="003F55CC"/>
    <w:rsid w:val="0042617E"/>
    <w:rsid w:val="00435DD7"/>
    <w:rsid w:val="004403CA"/>
    <w:rsid w:val="00441CC6"/>
    <w:rsid w:val="00443C0B"/>
    <w:rsid w:val="00445FB3"/>
    <w:rsid w:val="00453DF5"/>
    <w:rsid w:val="004557C3"/>
    <w:rsid w:val="004929DE"/>
    <w:rsid w:val="00493654"/>
    <w:rsid w:val="004A1D91"/>
    <w:rsid w:val="004A3906"/>
    <w:rsid w:val="004A7E39"/>
    <w:rsid w:val="004B6A1D"/>
    <w:rsid w:val="004C17DC"/>
    <w:rsid w:val="004C6C95"/>
    <w:rsid w:val="004F583A"/>
    <w:rsid w:val="004F5C84"/>
    <w:rsid w:val="00501C12"/>
    <w:rsid w:val="00513220"/>
    <w:rsid w:val="005200F5"/>
    <w:rsid w:val="00525E0D"/>
    <w:rsid w:val="005277EE"/>
    <w:rsid w:val="00535710"/>
    <w:rsid w:val="00535F4C"/>
    <w:rsid w:val="00566688"/>
    <w:rsid w:val="00566748"/>
    <w:rsid w:val="00566C2D"/>
    <w:rsid w:val="00573B01"/>
    <w:rsid w:val="00574802"/>
    <w:rsid w:val="00583042"/>
    <w:rsid w:val="0059701E"/>
    <w:rsid w:val="005A675F"/>
    <w:rsid w:val="005D001A"/>
    <w:rsid w:val="005D379E"/>
    <w:rsid w:val="005E59B6"/>
    <w:rsid w:val="005E74C4"/>
    <w:rsid w:val="005F4569"/>
    <w:rsid w:val="00605259"/>
    <w:rsid w:val="00624D0E"/>
    <w:rsid w:val="00627F79"/>
    <w:rsid w:val="00632771"/>
    <w:rsid w:val="00644741"/>
    <w:rsid w:val="00661D8A"/>
    <w:rsid w:val="00671A4C"/>
    <w:rsid w:val="00682125"/>
    <w:rsid w:val="00697795"/>
    <w:rsid w:val="006A2FE0"/>
    <w:rsid w:val="006B72E4"/>
    <w:rsid w:val="006D1D97"/>
    <w:rsid w:val="006E12A8"/>
    <w:rsid w:val="006E5D04"/>
    <w:rsid w:val="006E6B9F"/>
    <w:rsid w:val="006F16A1"/>
    <w:rsid w:val="00704619"/>
    <w:rsid w:val="0070468C"/>
    <w:rsid w:val="00705676"/>
    <w:rsid w:val="00706FF5"/>
    <w:rsid w:val="007076D5"/>
    <w:rsid w:val="00711B75"/>
    <w:rsid w:val="00711C77"/>
    <w:rsid w:val="007147B0"/>
    <w:rsid w:val="00720CA7"/>
    <w:rsid w:val="00730E8C"/>
    <w:rsid w:val="00737840"/>
    <w:rsid w:val="00744DD3"/>
    <w:rsid w:val="00750970"/>
    <w:rsid w:val="00791160"/>
    <w:rsid w:val="00797116"/>
    <w:rsid w:val="007B4872"/>
    <w:rsid w:val="007C5453"/>
    <w:rsid w:val="007E1DEF"/>
    <w:rsid w:val="007E552F"/>
    <w:rsid w:val="007E6F27"/>
    <w:rsid w:val="007F771D"/>
    <w:rsid w:val="00802013"/>
    <w:rsid w:val="00804E52"/>
    <w:rsid w:val="00811501"/>
    <w:rsid w:val="00811567"/>
    <w:rsid w:val="00812919"/>
    <w:rsid w:val="0081318C"/>
    <w:rsid w:val="00816998"/>
    <w:rsid w:val="0082261F"/>
    <w:rsid w:val="008311D4"/>
    <w:rsid w:val="008318D2"/>
    <w:rsid w:val="00840E6F"/>
    <w:rsid w:val="00841296"/>
    <w:rsid w:val="00850B2A"/>
    <w:rsid w:val="008725F0"/>
    <w:rsid w:val="00886B7B"/>
    <w:rsid w:val="00891A38"/>
    <w:rsid w:val="008A75A0"/>
    <w:rsid w:val="008C3DAE"/>
    <w:rsid w:val="008E6C7B"/>
    <w:rsid w:val="008F1740"/>
    <w:rsid w:val="008F2A75"/>
    <w:rsid w:val="008F5B91"/>
    <w:rsid w:val="009140F6"/>
    <w:rsid w:val="009168C9"/>
    <w:rsid w:val="00931736"/>
    <w:rsid w:val="009517C8"/>
    <w:rsid w:val="009623EB"/>
    <w:rsid w:val="00962736"/>
    <w:rsid w:val="009647A5"/>
    <w:rsid w:val="0097248F"/>
    <w:rsid w:val="00980B71"/>
    <w:rsid w:val="0098113D"/>
    <w:rsid w:val="0098697F"/>
    <w:rsid w:val="00990B77"/>
    <w:rsid w:val="00995AD5"/>
    <w:rsid w:val="009961CC"/>
    <w:rsid w:val="009A444F"/>
    <w:rsid w:val="009A6876"/>
    <w:rsid w:val="009C6AE8"/>
    <w:rsid w:val="00A01823"/>
    <w:rsid w:val="00A025EB"/>
    <w:rsid w:val="00A207FA"/>
    <w:rsid w:val="00A354E1"/>
    <w:rsid w:val="00A43751"/>
    <w:rsid w:val="00A44251"/>
    <w:rsid w:val="00A45B92"/>
    <w:rsid w:val="00A55A8E"/>
    <w:rsid w:val="00A679EC"/>
    <w:rsid w:val="00A841E8"/>
    <w:rsid w:val="00A85CB7"/>
    <w:rsid w:val="00A9023D"/>
    <w:rsid w:val="00A95388"/>
    <w:rsid w:val="00AC3103"/>
    <w:rsid w:val="00AC6A63"/>
    <w:rsid w:val="00AE0A2B"/>
    <w:rsid w:val="00AE0DCB"/>
    <w:rsid w:val="00AE7E6E"/>
    <w:rsid w:val="00AF1209"/>
    <w:rsid w:val="00AF2629"/>
    <w:rsid w:val="00B2626B"/>
    <w:rsid w:val="00B32C2A"/>
    <w:rsid w:val="00B7794C"/>
    <w:rsid w:val="00B87CCC"/>
    <w:rsid w:val="00BA273B"/>
    <w:rsid w:val="00BB2F90"/>
    <w:rsid w:val="00BB5758"/>
    <w:rsid w:val="00BB635E"/>
    <w:rsid w:val="00BC2CC1"/>
    <w:rsid w:val="00BD1321"/>
    <w:rsid w:val="00BD3226"/>
    <w:rsid w:val="00BE6E99"/>
    <w:rsid w:val="00BF3DB4"/>
    <w:rsid w:val="00BF510E"/>
    <w:rsid w:val="00C139AC"/>
    <w:rsid w:val="00C22187"/>
    <w:rsid w:val="00C22C42"/>
    <w:rsid w:val="00C4515B"/>
    <w:rsid w:val="00C4722D"/>
    <w:rsid w:val="00C5138B"/>
    <w:rsid w:val="00C55E49"/>
    <w:rsid w:val="00C56708"/>
    <w:rsid w:val="00C642A7"/>
    <w:rsid w:val="00C64F50"/>
    <w:rsid w:val="00C74566"/>
    <w:rsid w:val="00C761EB"/>
    <w:rsid w:val="00C827CD"/>
    <w:rsid w:val="00C841A1"/>
    <w:rsid w:val="00C87663"/>
    <w:rsid w:val="00C87F84"/>
    <w:rsid w:val="00C9013F"/>
    <w:rsid w:val="00C96C37"/>
    <w:rsid w:val="00CA0345"/>
    <w:rsid w:val="00CA7C29"/>
    <w:rsid w:val="00CB03DF"/>
    <w:rsid w:val="00CB446C"/>
    <w:rsid w:val="00CC072D"/>
    <w:rsid w:val="00CC721C"/>
    <w:rsid w:val="00CC727D"/>
    <w:rsid w:val="00CE6C69"/>
    <w:rsid w:val="00CF4165"/>
    <w:rsid w:val="00D004CF"/>
    <w:rsid w:val="00D13755"/>
    <w:rsid w:val="00D2515D"/>
    <w:rsid w:val="00D25840"/>
    <w:rsid w:val="00D64734"/>
    <w:rsid w:val="00D72EC3"/>
    <w:rsid w:val="00D86B9A"/>
    <w:rsid w:val="00D86DED"/>
    <w:rsid w:val="00DA68B9"/>
    <w:rsid w:val="00DC14FE"/>
    <w:rsid w:val="00DE1136"/>
    <w:rsid w:val="00E153D8"/>
    <w:rsid w:val="00E569FE"/>
    <w:rsid w:val="00E62901"/>
    <w:rsid w:val="00E772A8"/>
    <w:rsid w:val="00E812B8"/>
    <w:rsid w:val="00E96991"/>
    <w:rsid w:val="00EA215D"/>
    <w:rsid w:val="00ED4579"/>
    <w:rsid w:val="00ED49E8"/>
    <w:rsid w:val="00ED7720"/>
    <w:rsid w:val="00ED77ED"/>
    <w:rsid w:val="00EE271C"/>
    <w:rsid w:val="00EE47D6"/>
    <w:rsid w:val="00EE5BA1"/>
    <w:rsid w:val="00EE6407"/>
    <w:rsid w:val="00EF0F8A"/>
    <w:rsid w:val="00F1106D"/>
    <w:rsid w:val="00F14ED0"/>
    <w:rsid w:val="00F20897"/>
    <w:rsid w:val="00F36153"/>
    <w:rsid w:val="00F417F8"/>
    <w:rsid w:val="00F519B5"/>
    <w:rsid w:val="00F54EAB"/>
    <w:rsid w:val="00F63F5E"/>
    <w:rsid w:val="00F65151"/>
    <w:rsid w:val="00F7088B"/>
    <w:rsid w:val="00F74882"/>
    <w:rsid w:val="00F812EB"/>
    <w:rsid w:val="00F868DE"/>
    <w:rsid w:val="00F877BC"/>
    <w:rsid w:val="00F92690"/>
    <w:rsid w:val="00F97A5E"/>
    <w:rsid w:val="00FA0841"/>
    <w:rsid w:val="00FA2FCA"/>
    <w:rsid w:val="00FB0A8D"/>
    <w:rsid w:val="00FB66C6"/>
    <w:rsid w:val="00FC2439"/>
    <w:rsid w:val="00FD4728"/>
    <w:rsid w:val="00FD5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736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2815</Words>
  <Characters>16052</Characters>
  <Application>Microsoft Office Word</Application>
  <DocSecurity>0</DocSecurity>
  <Lines>133</Lines>
  <Paragraphs>37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zanh</dc:creator>
  <cp:lastModifiedBy>zanh</cp:lastModifiedBy>
  <cp:revision>2</cp:revision>
  <dcterms:created xsi:type="dcterms:W3CDTF">2012-09-10T02:21:00Z</dcterms:created>
  <dcterms:modified xsi:type="dcterms:W3CDTF">2012-10-03T20:24:00Z</dcterms:modified>
</cp:coreProperties>
</file>